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Marianne Light" w:hAnsi="Marianne Light" w:cs="Arial"/>
          <w:sz w:val="18"/>
          <w:szCs w:val="18"/>
        </w:rPr>
      </w:pPr>
      <w:r>
        <w:rPr>
          <w:rFonts w:cs="Arial" w:ascii="Marianne Light" w:hAnsi="Marianne Light"/>
          <w:sz w:val="18"/>
          <w:szCs w:val="18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1718945</wp:posOffset>
            </wp:positionH>
            <wp:positionV relativeFrom="paragraph">
              <wp:posOffset>127000</wp:posOffset>
            </wp:positionV>
            <wp:extent cx="2141855" cy="14281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jc w:val="center"/>
        <w:rPr>
          <w:rFonts w:ascii="Marianne Light" w:hAnsi="Marianne Light" w:cs="Arial"/>
          <w:sz w:val="18"/>
          <w:szCs w:val="18"/>
        </w:rPr>
      </w:pPr>
      <w:r>
        <w:rPr>
          <w:rFonts w:cs="Arial" w:ascii="Marianne Light" w:hAnsi="Marianne Light"/>
          <w:sz w:val="18"/>
          <w:szCs w:val="18"/>
        </w:rPr>
        <mc:AlternateContent>
          <mc:Choice Requires="wpg">
            <w:drawing>
              <wp:anchor behindDoc="0" distT="0" distB="0" distL="0" distR="0" simplePos="0" locked="0" layoutInCell="1" allowOverlap="1" relativeHeight="3" wp14:anchorId="46D1950F">
                <wp:simplePos x="0" y="0"/>
                <wp:positionH relativeFrom="column">
                  <wp:posOffset>5666740</wp:posOffset>
                </wp:positionH>
                <wp:positionV relativeFrom="paragraph">
                  <wp:posOffset>10795</wp:posOffset>
                </wp:positionV>
                <wp:extent cx="943610" cy="932815"/>
                <wp:effectExtent l="0" t="0" r="0" b="0"/>
                <wp:wrapNone/>
                <wp:docPr id="2" name="Group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560" cy="932760"/>
                          <a:chOff x="0" y="0"/>
                          <a:chExt cx="943560" cy="932760"/>
                        </a:xfrm>
                      </wpg:grpSpPr>
                      <wps:wsp>
                        <wps:cNvPr id="3" name="Freeform 6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custGeom>
                            <a:avLst/>
                            <a:gdLst>
                              <a:gd name="textAreaLeft" fmla="*/ 0 w 534960"/>
                              <a:gd name="textAreaRight" fmla="*/ 536760 w 534960"/>
                              <a:gd name="textAreaTop" fmla="*/ 0 h 528840"/>
                              <a:gd name="textAreaBottom" fmla="*/ 530640 h 528840"/>
                            </a:gdLst>
                            <a:ahLst/>
                            <a:rect l="textAreaLeft" t="textAreaTop" r="textAreaRight" b="textAreaBottom"/>
                            <a:pathLst>
                              <a:path w="1486" h="1469">
                                <a:moveTo>
                                  <a:pt x="742" y="0"/>
                                </a:moveTo>
                                <a:lnTo>
                                  <a:pt x="666" y="4"/>
                                </a:lnTo>
                                <a:lnTo>
                                  <a:pt x="593" y="15"/>
                                </a:lnTo>
                                <a:lnTo>
                                  <a:pt x="522" y="33"/>
                                </a:lnTo>
                                <a:lnTo>
                                  <a:pt x="453" y="58"/>
                                </a:lnTo>
                                <a:lnTo>
                                  <a:pt x="388" y="89"/>
                                </a:lnTo>
                                <a:lnTo>
                                  <a:pt x="327" y="125"/>
                                </a:lnTo>
                                <a:lnTo>
                                  <a:pt x="270" y="168"/>
                                </a:lnTo>
                                <a:lnTo>
                                  <a:pt x="217" y="215"/>
                                </a:lnTo>
                                <a:lnTo>
                                  <a:pt x="169" y="267"/>
                                </a:lnTo>
                                <a:lnTo>
                                  <a:pt x="126" y="324"/>
                                </a:lnTo>
                                <a:lnTo>
                                  <a:pt x="89" y="384"/>
                                </a:lnTo>
                                <a:lnTo>
                                  <a:pt x="58" y="449"/>
                                </a:lnTo>
                                <a:lnTo>
                                  <a:pt x="33" y="516"/>
                                </a:lnTo>
                                <a:lnTo>
                                  <a:pt x="15" y="586"/>
                                </a:lnTo>
                                <a:lnTo>
                                  <a:pt x="3" y="659"/>
                                </a:lnTo>
                                <a:lnTo>
                                  <a:pt x="0" y="734"/>
                                </a:lnTo>
                                <a:lnTo>
                                  <a:pt x="3" y="809"/>
                                </a:lnTo>
                                <a:lnTo>
                                  <a:pt x="15" y="882"/>
                                </a:lnTo>
                                <a:lnTo>
                                  <a:pt x="33" y="953"/>
                                </a:lnTo>
                                <a:lnTo>
                                  <a:pt x="58" y="1020"/>
                                </a:lnTo>
                                <a:lnTo>
                                  <a:pt x="89" y="1084"/>
                                </a:lnTo>
                                <a:lnTo>
                                  <a:pt x="126" y="1145"/>
                                </a:lnTo>
                                <a:lnTo>
                                  <a:pt x="169" y="1202"/>
                                </a:lnTo>
                                <a:lnTo>
                                  <a:pt x="217" y="1254"/>
                                </a:lnTo>
                                <a:lnTo>
                                  <a:pt x="270" y="1301"/>
                                </a:lnTo>
                                <a:lnTo>
                                  <a:pt x="327" y="1343"/>
                                </a:lnTo>
                                <a:lnTo>
                                  <a:pt x="388" y="1380"/>
                                </a:lnTo>
                                <a:lnTo>
                                  <a:pt x="453" y="1411"/>
                                </a:lnTo>
                                <a:lnTo>
                                  <a:pt x="522" y="1436"/>
                                </a:lnTo>
                                <a:lnTo>
                                  <a:pt x="593" y="1454"/>
                                </a:lnTo>
                                <a:lnTo>
                                  <a:pt x="666" y="1465"/>
                                </a:lnTo>
                                <a:lnTo>
                                  <a:pt x="742" y="1469"/>
                                </a:lnTo>
                                <a:lnTo>
                                  <a:pt x="818" y="1465"/>
                                </a:lnTo>
                                <a:lnTo>
                                  <a:pt x="892" y="1454"/>
                                </a:lnTo>
                                <a:lnTo>
                                  <a:pt x="963" y="1436"/>
                                </a:lnTo>
                                <a:lnTo>
                                  <a:pt x="1032" y="1411"/>
                                </a:lnTo>
                                <a:lnTo>
                                  <a:pt x="1096" y="1380"/>
                                </a:lnTo>
                                <a:lnTo>
                                  <a:pt x="1158" y="1343"/>
                                </a:lnTo>
                                <a:lnTo>
                                  <a:pt x="1215" y="1301"/>
                                </a:lnTo>
                                <a:lnTo>
                                  <a:pt x="1268" y="1254"/>
                                </a:lnTo>
                                <a:lnTo>
                                  <a:pt x="1316" y="1202"/>
                                </a:lnTo>
                                <a:lnTo>
                                  <a:pt x="1358" y="1145"/>
                                </a:lnTo>
                                <a:lnTo>
                                  <a:pt x="1396" y="1084"/>
                                </a:lnTo>
                                <a:lnTo>
                                  <a:pt x="1427" y="1020"/>
                                </a:lnTo>
                                <a:lnTo>
                                  <a:pt x="1452" y="953"/>
                                </a:lnTo>
                                <a:lnTo>
                                  <a:pt x="1470" y="882"/>
                                </a:lnTo>
                                <a:lnTo>
                                  <a:pt x="1481" y="809"/>
                                </a:lnTo>
                                <a:lnTo>
                                  <a:pt x="1485" y="734"/>
                                </a:lnTo>
                                <a:lnTo>
                                  <a:pt x="1481" y="659"/>
                                </a:lnTo>
                                <a:lnTo>
                                  <a:pt x="1470" y="586"/>
                                </a:lnTo>
                                <a:lnTo>
                                  <a:pt x="1452" y="516"/>
                                </a:lnTo>
                                <a:lnTo>
                                  <a:pt x="1427" y="449"/>
                                </a:lnTo>
                                <a:lnTo>
                                  <a:pt x="1396" y="384"/>
                                </a:lnTo>
                                <a:lnTo>
                                  <a:pt x="1358" y="324"/>
                                </a:lnTo>
                                <a:lnTo>
                                  <a:pt x="1316" y="267"/>
                                </a:lnTo>
                                <a:lnTo>
                                  <a:pt x="1268" y="215"/>
                                </a:lnTo>
                                <a:lnTo>
                                  <a:pt x="1215" y="168"/>
                                </a:lnTo>
                                <a:lnTo>
                                  <a:pt x="1158" y="125"/>
                                </a:lnTo>
                                <a:lnTo>
                                  <a:pt x="1096" y="89"/>
                                </a:lnTo>
                                <a:lnTo>
                                  <a:pt x="1032" y="58"/>
                                </a:lnTo>
                                <a:lnTo>
                                  <a:pt x="963" y="33"/>
                                </a:lnTo>
                                <a:lnTo>
                                  <a:pt x="892" y="15"/>
                                </a:lnTo>
                                <a:lnTo>
                                  <a:pt x="818" y="4"/>
                                </a:lnTo>
                                <a:lnTo>
                                  <a:pt x="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a951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" name="Text Box 5"/>
                        <wps:cNvSpPr/>
                        <wps:spPr>
                          <a:xfrm>
                            <a:off x="0" y="0"/>
                            <a:ext cx="943560" cy="9327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auto" w:line="276" w:before="297" w:after="0"/>
                                <w:ind w:hanging="39" w:left="431" w:right="381"/>
                                <w:jc w:val="center"/>
                                <w:rPr>
                                  <w:rFonts w:ascii="Marianne Light" w:hAnsi="Marianne Light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Lisez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pacing w:val="-9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Marianne Light" w:hAnsi="Marianne Light"/>
                                  <w:b/>
                                  <w:bCs/>
                                  <w:color w:val="FFFFFF"/>
                                  <w:sz w:val="28"/>
                                </w:rPr>
                                <w:t>moi!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" style="position:absolute;margin-left:446.2pt;margin-top:0.85pt;width:74.3pt;height:73.45pt" coordorigin="8924,17" coordsize="1486,1469">
                <v:rect id="shape_0" ID="Text Box 5" path="m0,0l-2147483645,0l-2147483645,-2147483646l0,-2147483646xe" stroked="f" o:allowincell="f" style="position:absolute;left:8924;top:17;width:1485;height:1468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auto" w:line="276" w:before="297" w:after="0"/>
                          <w:ind w:hanging="39" w:left="431" w:right="381"/>
                          <w:jc w:val="center"/>
                          <w:rPr>
                            <w:rFonts w:ascii="Marianne Light" w:hAnsi="Marianne Light"/>
                            <w:b/>
                            <w:bCs/>
                          </w:rPr>
                        </w:pP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Lisez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pacing w:val="-96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Marianne Light" w:hAnsi="Marianne Light"/>
                            <w:b/>
                            <w:bCs/>
                            <w:color w:val="FFFFFF"/>
                            <w:sz w:val="28"/>
                          </w:rPr>
                          <w:t>moi!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BodyText"/>
        <w:spacing w:before="9" w:after="0"/>
        <w:rPr>
          <w:rFonts w:ascii="Marianne Light" w:hAnsi="Marianne Light" w:cs="Arial"/>
          <w:szCs w:val="18"/>
        </w:rPr>
      </w:pPr>
      <w:r>
        <w:rPr>
          <w:rFonts w:cs="Arial" w:ascii="Marianne Light" w:hAnsi="Marianne Light"/>
          <w:szCs w:val="18"/>
        </w:rPr>
      </w:r>
    </w:p>
    <w:p>
      <w:pPr>
        <w:pStyle w:val="BodyText"/>
        <w:spacing w:before="9" w:after="0"/>
        <w:rPr>
          <w:rFonts w:ascii="Marianne Light" w:hAnsi="Marianne Light" w:cs="Arial"/>
          <w:szCs w:val="18"/>
        </w:rPr>
      </w:pPr>
      <w:r>
        <w:rPr>
          <w:rFonts w:cs="Arial" w:ascii="Marianne Light" w:hAnsi="Marianne Light"/>
          <w:szCs w:val="18"/>
        </w:rPr>
      </w:r>
    </w:p>
    <w:p>
      <w:pPr>
        <w:pStyle w:val="Title"/>
        <w:ind w:left="0" w:right="1449"/>
        <w:jc w:val="center"/>
        <w:rPr>
          <w:rFonts w:ascii="Marianne Light" w:hAnsi="Marianne Light" w:cs="Arial"/>
          <w:color w:val="469CC8"/>
          <w:w w:val="95"/>
          <w:sz w:val="44"/>
          <w:szCs w:val="44"/>
        </w:rPr>
      </w:pPr>
      <w:r>
        <w:rPr>
          <w:rFonts w:cs="Arial" w:ascii="Marianne Light" w:hAnsi="Marianne Light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Marianne Light" w:hAnsi="Marianne Light" w:cs="Arial"/>
          <w:color w:val="469CC8"/>
          <w:w w:val="95"/>
          <w:sz w:val="44"/>
          <w:szCs w:val="44"/>
        </w:rPr>
      </w:pPr>
      <w:r>
        <w:rPr>
          <w:rFonts w:cs="Arial" w:ascii="Marianne Light" w:hAnsi="Marianne Light"/>
          <w:color w:val="469CC8"/>
          <w:w w:val="95"/>
          <w:sz w:val="44"/>
          <w:szCs w:val="44"/>
        </w:rPr>
      </w:r>
    </w:p>
    <w:p>
      <w:pPr>
        <w:pStyle w:val="Title"/>
        <w:ind w:left="0" w:right="1449"/>
        <w:jc w:val="center"/>
        <w:rPr>
          <w:rFonts w:ascii="Marianne Light" w:hAnsi="Marianne Light"/>
          <w:sz w:val="44"/>
          <w:szCs w:val="44"/>
        </w:rPr>
      </w:pPr>
      <w:r>
        <w:rPr>
          <w:rFonts w:cs="Arial" w:ascii="Marianne Light" w:hAnsi="Marianne Light"/>
          <w:color w:val="002060"/>
          <w:w w:val="95"/>
          <w:sz w:val="44"/>
          <w:szCs w:val="44"/>
        </w:rPr>
        <w:t>JE</w:t>
      </w:r>
      <w:r>
        <w:rPr>
          <w:rFonts w:cs="Arial" w:ascii="Marianne Light" w:hAnsi="Marianne Light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>NE</w:t>
      </w:r>
      <w:r>
        <w:rPr>
          <w:rFonts w:cs="Arial" w:ascii="Marianne Light" w:hAnsi="Marianne Light"/>
          <w:color w:val="002060"/>
          <w:spacing w:val="-41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>RATE</w:t>
      </w:r>
      <w:r>
        <w:rPr>
          <w:rFonts w:cs="Arial" w:ascii="Marianne Light" w:hAnsi="Marianne Light"/>
          <w:color w:val="002060"/>
          <w:spacing w:val="-38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>PAS</w:t>
      </w:r>
      <w:r>
        <w:rPr>
          <w:rFonts w:cs="Arial" w:ascii="Marianne Light" w:hAnsi="Marianne Light"/>
          <w:color w:val="002060"/>
          <w:spacing w:val="-39"/>
          <w:w w:val="95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5"/>
          <w:sz w:val="44"/>
          <w:szCs w:val="44"/>
        </w:rPr>
        <w:t xml:space="preserve">MA </w:t>
      </w:r>
      <w:r>
        <w:rPr>
          <w:rFonts w:cs="Arial" w:ascii="Marianne Light" w:hAnsi="Marianne Light"/>
          <w:color w:val="002060"/>
          <w:w w:val="90"/>
          <w:sz w:val="44"/>
          <w:szCs w:val="44"/>
        </w:rPr>
        <w:t>CANDIDATURE</w:t>
      </w:r>
      <w:r>
        <w:rPr>
          <w:rFonts w:cs="Arial" w:ascii="Marianne Light" w:hAnsi="Marianne Light"/>
          <w:color w:val="002060"/>
          <w:spacing w:val="-46"/>
          <w:w w:val="90"/>
          <w:sz w:val="44"/>
          <w:szCs w:val="44"/>
        </w:rPr>
        <w:t xml:space="preserve"> </w:t>
      </w:r>
      <w:r>
        <w:rPr>
          <w:rFonts w:cs="Arial" w:ascii="Marianne Light" w:hAnsi="Marianne Light"/>
          <w:color w:val="002060"/>
          <w:w w:val="90"/>
          <w:sz w:val="44"/>
          <w:szCs w:val="44"/>
        </w:rPr>
        <w:t>!</w:t>
      </w:r>
    </w:p>
    <w:p>
      <w:pPr>
        <w:pStyle w:val="Title"/>
        <w:ind w:left="0" w:right="1449"/>
        <w:jc w:val="center"/>
        <w:rPr>
          <w:rFonts w:cs="Arial"/>
          <w:i/>
          <w:i/>
          <w:sz w:val="18"/>
          <w:szCs w:val="56"/>
        </w:rPr>
      </w:pPr>
      <w:r>
        <w:rPr>
          <w:rFonts w:cs="Arial"/>
          <w:i/>
          <w:sz w:val="18"/>
          <w:szCs w:val="56"/>
        </w:rPr>
      </w:r>
    </w:p>
    <w:p>
      <w:pPr>
        <w:pStyle w:val="Title"/>
        <w:ind w:left="0" w:right="1449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i/>
          <w:sz w:val="18"/>
          <w:szCs w:val="56"/>
        </w:rPr>
        <w:t xml:space="preserve">Pour mettre toutes les chances de votre côté en assurant la recevabilité de votre dossier, </w:t>
      </w:r>
      <w:r>
        <w:rPr>
          <w:rFonts w:cs="Arial" w:ascii="Marianne Light" w:hAnsi="Marianne Light"/>
          <w:i/>
          <w:sz w:val="18"/>
          <w:szCs w:val="56"/>
          <w:u w:val="single"/>
        </w:rPr>
        <w:t>vérifiez</w:t>
      </w:r>
      <w:r>
        <w:rPr>
          <w:rFonts w:cs="Arial" w:ascii="Marianne Light" w:hAnsi="Marianne Light"/>
          <w:i/>
          <w:sz w:val="18"/>
          <w:szCs w:val="56"/>
        </w:rPr>
        <w:t xml:space="preserve"> qu'il est </w:t>
      </w:r>
      <w:r>
        <w:rPr>
          <w:rFonts w:cs="Arial" w:ascii="Marianne Light" w:hAnsi="Marianne Light"/>
          <w:i/>
          <w:spacing w:val="-52"/>
          <w:sz w:val="18"/>
          <w:szCs w:val="56"/>
        </w:rPr>
        <w:t>correct</w:t>
      </w:r>
      <w:r>
        <w:rPr>
          <w:rFonts w:cs="Arial" w:ascii="Marianne Light" w:hAnsi="Marianne Light"/>
          <w:i/>
          <w:spacing w:val="-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et</w:t>
      </w:r>
      <w:r>
        <w:rPr>
          <w:rFonts w:cs="Arial" w:ascii="Marianne Light" w:hAnsi="Marianne Light"/>
          <w:i/>
          <w:spacing w:val="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conforme</w:t>
      </w:r>
      <w:r>
        <w:rPr>
          <w:rFonts w:cs="Arial" w:ascii="Marianne Light" w:hAnsi="Marianne Light"/>
          <w:i/>
          <w:spacing w:val="-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aux</w:t>
      </w:r>
      <w:r>
        <w:rPr>
          <w:rFonts w:cs="Arial" w:ascii="Marianne Light" w:hAnsi="Marianne Light"/>
          <w:i/>
          <w:spacing w:val="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  <w:u w:val="single"/>
        </w:rPr>
        <w:t>exigences</w:t>
      </w:r>
      <w:r>
        <w:rPr>
          <w:rFonts w:cs="Arial" w:ascii="Marianne Light" w:hAnsi="Marianne Light"/>
          <w:i/>
          <w:spacing w:val="-2"/>
          <w:sz w:val="18"/>
          <w:szCs w:val="56"/>
          <w:u w:val="single"/>
        </w:rPr>
        <w:t xml:space="preserve"> </w:t>
      </w:r>
      <w:r>
        <w:rPr>
          <w:rFonts w:cs="Arial" w:ascii="Marianne Light" w:hAnsi="Marianne Light"/>
          <w:i/>
          <w:sz w:val="18"/>
          <w:szCs w:val="56"/>
          <w:u w:val="single"/>
        </w:rPr>
        <w:t>posées</w:t>
      </w:r>
      <w:r>
        <w:rPr>
          <w:rFonts w:cs="Arial" w:ascii="Marianne Light" w:hAnsi="Marianne Light"/>
          <w:i/>
          <w:sz w:val="18"/>
          <w:szCs w:val="56"/>
        </w:rPr>
        <w:t>,</w:t>
      </w:r>
      <w:r>
        <w:rPr>
          <w:rFonts w:cs="Arial" w:ascii="Marianne Light" w:hAnsi="Marianne Light"/>
          <w:i/>
          <w:spacing w:val="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et</w:t>
      </w:r>
      <w:r>
        <w:rPr>
          <w:rFonts w:cs="Arial" w:ascii="Marianne Light" w:hAnsi="Marianne Light"/>
          <w:i/>
          <w:spacing w:val="-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que</w:t>
      </w:r>
      <w:r>
        <w:rPr>
          <w:rFonts w:cs="Arial" w:ascii="Marianne Light" w:hAnsi="Marianne Light"/>
          <w:i/>
          <w:spacing w:val="-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vous</w:t>
      </w:r>
      <w:r>
        <w:rPr>
          <w:rFonts w:cs="Arial" w:ascii="Marianne Light" w:hAnsi="Marianne Light"/>
          <w:i/>
          <w:spacing w:val="-2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n'avez</w:t>
      </w:r>
      <w:r>
        <w:rPr>
          <w:rFonts w:cs="Arial" w:ascii="Marianne Light" w:hAnsi="Marianne Light"/>
          <w:i/>
          <w:spacing w:val="-1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rien</w:t>
      </w:r>
      <w:r>
        <w:rPr>
          <w:rFonts w:cs="Arial" w:ascii="Marianne Light" w:hAnsi="Marianne Light"/>
          <w:i/>
          <w:spacing w:val="4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  <w:u w:val="single"/>
        </w:rPr>
        <w:t>oublié</w:t>
      </w:r>
      <w:r>
        <w:rPr>
          <w:rFonts w:cs="Arial" w:ascii="Marianne Light" w:hAnsi="Marianne Light"/>
          <w:i/>
          <w:spacing w:val="-2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avant</w:t>
      </w:r>
      <w:r>
        <w:rPr>
          <w:rFonts w:cs="Arial" w:ascii="Marianne Light" w:hAnsi="Marianne Light"/>
          <w:i/>
          <w:spacing w:val="-2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de l’envoyer</w:t>
      </w:r>
      <w:r>
        <w:rPr>
          <w:rFonts w:cs="Arial" w:ascii="Marianne Light" w:hAnsi="Marianne Light"/>
          <w:i/>
          <w:spacing w:val="3"/>
          <w:sz w:val="18"/>
          <w:szCs w:val="56"/>
        </w:rPr>
        <w:t xml:space="preserve"> </w:t>
      </w:r>
      <w:r>
        <w:rPr>
          <w:rFonts w:cs="Arial" w:ascii="Marianne Light" w:hAnsi="Marianne Light"/>
          <w:i/>
          <w:sz w:val="18"/>
          <w:szCs w:val="56"/>
        </w:rPr>
        <w:t>!</w:t>
      </w:r>
    </w:p>
    <w:p>
      <w:pPr>
        <w:pStyle w:val="Heading1"/>
        <w:spacing w:before="91" w:after="0"/>
        <w:rPr>
          <w:rFonts w:ascii="Marianne Light" w:hAnsi="Marianne Light"/>
        </w:rPr>
      </w:pPr>
      <w:r>
        <w:rPr>
          <w:rFonts w:cs="Arial" w:ascii="Marianne Light" w:hAnsi="Marianne Light"/>
          <w:sz w:val="24"/>
          <w:szCs w:val="24"/>
        </w:rPr>
        <w:t>Les</w:t>
      </w:r>
      <w:r>
        <w:rPr>
          <w:rFonts w:cs="Arial" w:ascii="Marianne Light" w:hAnsi="Marianne Light"/>
          <w:spacing w:val="-4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documents</w:t>
      </w:r>
      <w:r>
        <w:rPr>
          <w:rFonts w:cs="Arial" w:ascii="Marianne Light" w:hAnsi="Marianne Light"/>
          <w:spacing w:val="-8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à</w:t>
      </w:r>
      <w:r>
        <w:rPr>
          <w:rFonts w:cs="Arial" w:ascii="Marianne Light" w:hAnsi="Marianne Light"/>
          <w:spacing w:val="-5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ne</w:t>
      </w:r>
      <w:r>
        <w:rPr>
          <w:rFonts w:cs="Arial" w:ascii="Marianne Light" w:hAnsi="Marianne Light"/>
          <w:spacing w:val="-5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pas</w:t>
      </w:r>
      <w:r>
        <w:rPr>
          <w:rFonts w:cs="Arial" w:ascii="Marianne Light" w:hAnsi="Marianne Light"/>
          <w:spacing w:val="-4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oublier</w:t>
      </w:r>
    </w:p>
    <w:p>
      <w:pPr>
        <w:pStyle w:val="BodyText"/>
        <w:spacing w:before="7" w:after="0"/>
        <w:rPr>
          <w:rFonts w:ascii="Marianne Light" w:hAnsi="Marianne Light" w:cs="Arial"/>
          <w:szCs w:val="18"/>
        </w:rPr>
      </w:pPr>
      <w:r>
        <w:rPr>
          <w:rFonts w:cs="Arial" w:ascii="Marianne Light" w:hAnsi="Marianne Light"/>
          <w:szCs w:val="18"/>
        </w:rPr>
      </w:r>
    </w:p>
    <w:tbl>
      <w:tblPr>
        <w:tblStyle w:val="TableNormal"/>
        <w:tblW w:w="7916" w:type="dxa"/>
        <w:jc w:val="left"/>
        <w:tblInd w:w="99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6662"/>
        <w:gridCol w:w="1253"/>
      </w:tblGrid>
      <w:tr>
        <w:trPr>
          <w:trHeight w:val="48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280"/>
              <w:jc w:val="center"/>
              <w:rPr>
                <w:b/>
                <w:bCs/>
                <w:i w:val="false"/>
                <w:i w:val="false"/>
                <w:iCs w:val="false"/>
              </w:rPr>
            </w:pPr>
            <w:r>
              <w:rPr>
                <w:rFonts w:cs="Arial" w:ascii="Marianne Light" w:hAnsi="Marianne Light"/>
                <w:b/>
                <w:bCs/>
                <w:i w:val="false"/>
                <w:iCs w:val="false"/>
                <w:color w:val="FFFFFF"/>
                <w:w w:val="105"/>
                <w:kern w:val="0"/>
                <w:sz w:val="18"/>
                <w:szCs w:val="20"/>
                <w:lang w:eastAsia="en-US" w:bidi="ar-SA"/>
              </w:rPr>
              <w:t>DOCUMENTS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110" w:after="0"/>
              <w:ind w:left="193" w:right="18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color w:val="FFFFFF"/>
                <w:kern w:val="0"/>
                <w:sz w:val="18"/>
                <w:szCs w:val="20"/>
                <w:lang w:eastAsia="en-US" w:bidi="ar-SA"/>
              </w:rPr>
              <w:t>CHECK</w:t>
            </w:r>
            <w:r>
              <w:rPr>
                <w:rFonts w:cs="Arial" w:ascii="Marianne Light" w:hAnsi="Marianne Light"/>
                <w:color w:val="FFFFFF"/>
                <w:spacing w:val="-2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color w:val="FFFFFF"/>
                <w:kern w:val="0"/>
                <w:sz w:val="18"/>
                <w:szCs w:val="20"/>
                <w:lang w:eastAsia="en-US" w:bidi="ar-SA"/>
              </w:rPr>
              <w:t>!</w:t>
            </w:r>
          </w:p>
        </w:tc>
      </w:tr>
      <w:tr>
        <w:trPr>
          <w:trHeight w:val="6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172" w:after="0"/>
              <w:ind w:left="278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d'engagement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complété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652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172" w:after="0"/>
              <w:ind w:left="278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Les annexes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financières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l’acte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d’engagement</w:t>
            </w:r>
            <w:r>
              <w:rPr>
                <w:rFonts w:cs="Arial" w:ascii="Marianne Light" w:hAnsi="Marianne Light"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doivent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être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complétées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81" w:after="0"/>
              <w:ind w:left="280" w:right="368"/>
              <w:jc w:val="both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proposition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technique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impérativement être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conforme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aux</w:t>
            </w:r>
            <w:r>
              <w:rPr>
                <w:rFonts w:cs="Arial" w:ascii="Marianne Light" w:hAnsi="Marianne Light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demandes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du cahier des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charges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731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81" w:after="0"/>
              <w:ind w:left="280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Votre</w:t>
            </w:r>
            <w:r>
              <w:rPr>
                <w:rFonts w:cs="Arial" w:ascii="Marianne Light" w:hAnsi="Marianne Light"/>
                <w:spacing w:val="-5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dossier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doit</w:t>
            </w:r>
            <w:r>
              <w:rPr>
                <w:rFonts w:cs="Arial" w:ascii="Marianne Light" w:hAnsi="Marianne Light"/>
                <w:spacing w:val="-3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impérativement contenir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l'ensemble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des</w:t>
            </w:r>
            <w:r>
              <w:rPr>
                <w:rFonts w:cs="Arial" w:ascii="Marianne Light" w:hAnsi="Marianne Light"/>
                <w:spacing w:val="-4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 xml:space="preserve">documents </w:t>
            </w:r>
            <w:r>
              <w:rPr>
                <w:rFonts w:cs="Arial" w:ascii="Marianne Light" w:hAnsi="Marianne Light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requis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 xml:space="preserve">–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Une</w:t>
            </w:r>
            <w:r>
              <w:rPr>
                <w:rFonts w:cs="Arial" w:ascii="Marianne Light" w:hAnsi="Marianne Light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liste</w:t>
            </w:r>
            <w:r>
              <w:rPr>
                <w:rFonts w:cs="Arial" w:ascii="Marianne Light" w:hAnsi="Marianne Light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de</w:t>
            </w:r>
            <w:r>
              <w:rPr>
                <w:rFonts w:cs="Arial" w:ascii="Marianne Light" w:hAnsi="Marianne Light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contrôle</w:t>
            </w:r>
            <w:r>
              <w:rPr>
                <w:rFonts w:cs="Arial" w:ascii="Marianne Light" w:hAnsi="Marianne Light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vous est</w:t>
            </w:r>
            <w:r>
              <w:rPr>
                <w:rFonts w:cs="Arial" w:ascii="Marianne Light" w:hAnsi="Marianne Light"/>
                <w:b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proposée</w:t>
            </w:r>
            <w:r>
              <w:rPr>
                <w:rFonts w:cs="Arial" w:ascii="Marianne Light" w:hAnsi="Marianne Light"/>
                <w:b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au</w:t>
            </w:r>
            <w:r>
              <w:rPr>
                <w:rFonts w:cs="Arial" w:ascii="Marianne Light" w:hAnsi="Marianne Light"/>
                <w:b/>
                <w:spacing w:val="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b/>
                <w:kern w:val="0"/>
                <w:sz w:val="18"/>
                <w:szCs w:val="20"/>
                <w:lang w:eastAsia="en-US" w:bidi="ar-SA"/>
              </w:rPr>
              <w:t>verso</w:t>
            </w:r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853" w:hRule="atLeast"/>
        </w:trPr>
        <w:tc>
          <w:tcPr>
            <w:tcW w:w="666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79" w:after="0"/>
              <w:ind w:left="280" w:right="938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Le dépôt de votre offre doit obligatoirement être fait par voie</w:t>
            </w:r>
            <w:r>
              <w:rPr>
                <w:rFonts w:cs="Arial" w:ascii="Marianne Light" w:hAnsi="Marianne Light"/>
                <w:spacing w:val="-5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dématérialisée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sur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hyperlink r:id="rId3">
              <w:r>
                <w:rPr>
                  <w:rStyle w:val="Hyperlink"/>
                  <w:rFonts w:cs="Arial" w:ascii="Marianne Light" w:hAnsi="Marianne Light"/>
                  <w:b/>
                  <w:bCs/>
                  <w:spacing w:val="-1"/>
                  <w:kern w:val="0"/>
                  <w:sz w:val="18"/>
                  <w:szCs w:val="20"/>
                  <w:lang w:eastAsia="en-US" w:bidi="ar-SA"/>
                </w:rPr>
                <w:t>https://www.marches-publics.gouv.fr/</w:t>
              </w:r>
            </w:hyperlink>
          </w:p>
        </w:tc>
        <w:tc>
          <w:tcPr>
            <w:tcW w:w="125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exact" w:line="530" w:before="0" w:after="0"/>
              <w:ind w:left="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spacing w:before="259" w:after="0"/>
        <w:ind w:left="1130"/>
        <w:rPr>
          <w:rFonts w:ascii="Marianne Light" w:hAnsi="Marianne Light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 wp14:anchorId="52563FD2">
                <wp:simplePos x="0" y="0"/>
                <wp:positionH relativeFrom="page">
                  <wp:posOffset>3405505</wp:posOffset>
                </wp:positionH>
                <wp:positionV relativeFrom="paragraph">
                  <wp:posOffset>-1292860</wp:posOffset>
                </wp:positionV>
                <wp:extent cx="881380" cy="7620"/>
                <wp:effectExtent l="0" t="0" r="0" b="0"/>
                <wp:wrapNone/>
                <wp:docPr id="5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black" stroked="f" o:allowincell="f" style="position:absolute;margin-left:268.15pt;margin-top:-101.8pt;width:69.35pt;height:0.55pt;mso-wrap-style:none;v-text-anchor:middle;mso-position-horizontal-relative:page" wp14:anchorId="52563FD2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6" wp14:anchorId="5FE2D80F">
                <wp:simplePos x="0" y="0"/>
                <wp:positionH relativeFrom="page">
                  <wp:posOffset>2565400</wp:posOffset>
                </wp:positionH>
                <wp:positionV relativeFrom="paragraph">
                  <wp:posOffset>-821690</wp:posOffset>
                </wp:positionV>
                <wp:extent cx="880745" cy="7620"/>
                <wp:effectExtent l="0" t="0" r="0" b="0"/>
                <wp:wrapNone/>
                <wp:docPr id="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9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black" stroked="f" o:allowincell="f" style="position:absolute;margin-left:202pt;margin-top:-64.7pt;width:69.3pt;height:0.55pt;mso-wrap-style:none;v-text-anchor:middle;mso-position-horizontal-relative:page" wp14:anchorId="5FE2D80F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cs="Arial" w:ascii="Marianne Light" w:hAnsi="Marianne Light"/>
          <w:i/>
          <w:color w:val="FF0000"/>
          <w:sz w:val="20"/>
          <w:szCs w:val="20"/>
        </w:rPr>
        <w:t>Le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non-respect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d'une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ces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exigences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 xml:space="preserve">entrainera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le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rejet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votre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offre</w:t>
      </w:r>
    </w:p>
    <w:p>
      <w:pPr>
        <w:pStyle w:val="Heading1"/>
        <w:spacing w:before="213" w:after="0"/>
        <w:rPr>
          <w:rFonts w:ascii="Marianne Light" w:hAnsi="Marianne Light"/>
        </w:rPr>
      </w:pPr>
      <w:r>
        <w:rPr>
          <w:rFonts w:cs="Arial" w:ascii="Marianne Light" w:hAnsi="Marianne Light"/>
          <w:sz w:val="24"/>
          <w:szCs w:val="24"/>
        </w:rPr>
        <w:t>La</w:t>
      </w:r>
      <w:r>
        <w:rPr>
          <w:rFonts w:cs="Arial" w:ascii="Marianne Light" w:hAnsi="Marianne Light"/>
          <w:spacing w:val="-1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date</w:t>
      </w:r>
      <w:r>
        <w:rPr>
          <w:rFonts w:cs="Arial" w:ascii="Marianne Light" w:hAnsi="Marianne Light"/>
          <w:spacing w:val="-10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à</w:t>
      </w:r>
      <w:r>
        <w:rPr>
          <w:rFonts w:cs="Arial" w:ascii="Marianne Light" w:hAnsi="Marianne Light"/>
          <w:spacing w:val="-10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respecter</w:t>
      </w:r>
    </w:p>
    <w:p>
      <w:pPr>
        <w:pStyle w:val="BodyText"/>
        <w:spacing w:lineRule="auto" w:line="276" w:before="182" w:after="0"/>
        <w:ind w:left="136"/>
        <w:rPr>
          <w:rFonts w:ascii="Marianne Light" w:hAnsi="Marianne Light"/>
        </w:rPr>
      </w:pPr>
      <w:r>
        <w:rPr>
          <w:rFonts w:cs="Arial" w:ascii="Marianne Light" w:hAnsi="Marianne Light"/>
          <w:sz w:val="18"/>
          <w:szCs w:val="18"/>
        </w:rPr>
        <w:t>Une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fois</w:t>
      </w:r>
      <w:r>
        <w:rPr>
          <w:rFonts w:cs="Arial" w:ascii="Marianne Light" w:hAnsi="Marianne Light"/>
          <w:spacing w:val="-1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ces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vérifications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faites et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votre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dossier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prêt,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il doit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impérativement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être déposé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sur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la</w:t>
      </w:r>
      <w:r>
        <w:rPr>
          <w:rFonts w:cs="Arial" w:ascii="Marianne Light" w:hAnsi="Marianne Light"/>
          <w:spacing w:val="-3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plateforme</w:t>
      </w:r>
      <w:r>
        <w:rPr>
          <w:rFonts w:cs="Arial" w:ascii="Marianne Light" w:hAnsi="Marianne Light"/>
          <w:spacing w:val="-4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de</w:t>
      </w:r>
      <w:r>
        <w:rPr>
          <w:rFonts w:cs="Arial" w:ascii="Marianne Light" w:hAnsi="Marianne Light"/>
          <w:spacing w:val="-51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</w:rPr>
        <w:t>dématérialisation.</w:t>
      </w:r>
    </w:p>
    <w:p>
      <w:pPr>
        <w:pStyle w:val="Normal"/>
        <w:tabs>
          <w:tab w:val="clear" w:pos="720"/>
          <w:tab w:val="left" w:pos="1507" w:leader="none"/>
          <w:tab w:val="left" w:pos="9381" w:leader="none"/>
        </w:tabs>
        <w:spacing w:before="192" w:after="0"/>
        <w:ind w:left="107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AVANT</w:t>
      </w:r>
      <w:r>
        <w:rPr>
          <w:rFonts w:cs="Arial" w:ascii="Marianne Light" w:hAnsi="Marianne Light"/>
          <w:color w:val="FFFFFF"/>
          <w:spacing w:val="-12"/>
          <w:sz w:val="28"/>
          <w:szCs w:val="20"/>
          <w:shd w:fill="46A951" w:val="clear"/>
        </w:rPr>
        <w:t xml:space="preserve"> 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LE</w:t>
      </w:r>
      <w:r>
        <w:rPr>
          <w:rFonts w:cs="Arial" w:ascii="Marianne Light" w:hAnsi="Marianne Light"/>
          <w:color w:val="FFFFFF"/>
          <w:spacing w:val="-5"/>
          <w:sz w:val="28"/>
          <w:szCs w:val="20"/>
          <w:shd w:fill="46A951" w:val="clear"/>
        </w:rPr>
        <w:t xml:space="preserve"> 01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/11/2025</w:t>
      </w:r>
      <w:r>
        <w:rPr>
          <w:rFonts w:cs="Arial" w:ascii="Marianne Light" w:hAnsi="Marianne Light"/>
          <w:color w:val="FFFFFF"/>
          <w:spacing w:val="-7"/>
          <w:sz w:val="28"/>
          <w:szCs w:val="20"/>
          <w:shd w:fill="46A951" w:val="clear"/>
        </w:rPr>
        <w:t xml:space="preserve"> 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à</w:t>
      </w:r>
      <w:r>
        <w:rPr>
          <w:rFonts w:cs="Arial" w:ascii="Marianne Light" w:hAnsi="Marianne Light"/>
          <w:color w:val="FFFFFF"/>
          <w:spacing w:val="-10"/>
          <w:sz w:val="28"/>
          <w:szCs w:val="20"/>
          <w:shd w:fill="46A951" w:val="clear"/>
        </w:rPr>
        <w:t xml:space="preserve"> 12 </w:t>
      </w:r>
      <w:r>
        <w:rPr>
          <w:rFonts w:cs="Arial" w:ascii="Marianne Light" w:hAnsi="Marianne Light"/>
          <w:color w:val="FFFFFF"/>
          <w:sz w:val="28"/>
          <w:szCs w:val="20"/>
          <w:shd w:fill="46A951" w:val="clear"/>
        </w:rPr>
        <w:t>HEURES DE MAYOTTE ( UTC+3)</w:t>
      </w:r>
    </w:p>
    <w:p>
      <w:pPr>
        <w:pStyle w:val="Normal"/>
        <w:spacing w:lineRule="auto" w:line="240" w:before="264" w:after="0"/>
        <w:ind w:hanging="574" w:left="1056" w:right="1449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i/>
          <w:color w:val="FF0000"/>
          <w:sz w:val="20"/>
          <w:szCs w:val="20"/>
        </w:rPr>
        <w:t>Les</w:t>
      </w:r>
      <w:r>
        <w:rPr>
          <w:rFonts w:cs="Arial" w:ascii="Marianne Light" w:hAnsi="Marianne Light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 xml:space="preserve">date et heure limites sont celles de la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réception</w:t>
      </w:r>
      <w:r>
        <w:rPr>
          <w:rFonts w:cs="Arial" w:ascii="Marianne Light" w:hAnsi="Marianne Light"/>
          <w:i/>
          <w:color w:val="FF0000"/>
          <w:sz w:val="20"/>
          <w:szCs w:val="20"/>
        </w:rPr>
        <w:t xml:space="preserve"> non celles de l'envoi. Elles doivent être</w:t>
      </w:r>
      <w:r>
        <w:rPr>
          <w:rFonts w:cs="Arial" w:ascii="Marianne Light" w:hAnsi="Marianne Light"/>
          <w:i/>
          <w:color w:val="FF0000"/>
          <w:spacing w:val="-58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respectées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impérativement</w:t>
      </w:r>
      <w:r>
        <w:rPr>
          <w:rFonts w:cs="Arial" w:ascii="Marianne Light" w:hAnsi="Marianne Light"/>
          <w:i/>
          <w:color w:val="FF0000"/>
          <w:spacing w:val="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–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A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défaut,</w:t>
      </w:r>
      <w:r>
        <w:rPr>
          <w:rFonts w:cs="Arial" w:ascii="Marianne Light" w:hAnsi="Marianne Light"/>
          <w:i/>
          <w:color w:val="FF0000"/>
          <w:spacing w:val="-4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votre offre</w:t>
      </w:r>
      <w:r>
        <w:rPr>
          <w:rFonts w:cs="Arial" w:ascii="Marianne Light" w:hAnsi="Marianne Light"/>
          <w:i/>
          <w:color w:val="FF0000"/>
          <w:spacing w:val="-2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ne</w:t>
      </w:r>
      <w:r>
        <w:rPr>
          <w:rFonts w:cs="Arial" w:ascii="Marianne Light" w:hAnsi="Marianne Light"/>
          <w:i/>
          <w:color w:val="FF0000"/>
          <w:spacing w:val="-1"/>
          <w:sz w:val="20"/>
          <w:szCs w:val="20"/>
          <w:u w:val="single" w:color="FF000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pourra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  <w:u w:val="single" w:color="FF000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  <w:u w:val="single" w:color="FF0000"/>
        </w:rPr>
        <w:t>pas</w:t>
      </w:r>
      <w:r>
        <w:rPr>
          <w:rFonts w:cs="Arial" w:ascii="Marianne Light" w:hAnsi="Marianne Light"/>
          <w:i/>
          <w:color w:val="FF0000"/>
          <w:spacing w:val="-3"/>
          <w:sz w:val="20"/>
          <w:szCs w:val="20"/>
        </w:rPr>
        <w:t xml:space="preserve"> </w:t>
      </w:r>
      <w:r>
        <w:rPr>
          <w:rFonts w:cs="Arial" w:ascii="Marianne Light" w:hAnsi="Marianne Light"/>
          <w:i/>
          <w:color w:val="FF0000"/>
          <w:sz w:val="20"/>
          <w:szCs w:val="20"/>
        </w:rPr>
        <w:t>être analysée.</w:t>
      </w:r>
    </w:p>
    <w:p>
      <w:pPr>
        <w:pStyle w:val="Heading1"/>
        <w:jc w:val="center"/>
        <w:rPr>
          <w:rFonts w:ascii="Marianne Light" w:hAnsi="Marianne Light"/>
        </w:rPr>
      </w:pPr>
      <w:r>
        <w:rPr>
          <w:rFonts w:cs="Arial" w:ascii="Marianne Light" w:hAnsi="Marianne Light"/>
          <w:sz w:val="24"/>
          <w:szCs w:val="24"/>
        </w:rPr>
        <w:t>La</w:t>
      </w:r>
      <w:r>
        <w:rPr>
          <w:rFonts w:cs="Arial" w:ascii="Marianne Light" w:hAnsi="Marianne Light"/>
          <w:spacing w:val="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personne à</w:t>
      </w:r>
      <w:r>
        <w:rPr>
          <w:rFonts w:cs="Arial" w:ascii="Marianne Light" w:hAnsi="Marianne Light"/>
          <w:spacing w:val="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contacter</w:t>
      </w:r>
      <w:r>
        <w:rPr>
          <w:rFonts w:cs="Arial" w:ascii="Marianne Light" w:hAnsi="Marianne Light"/>
          <w:spacing w:val="-1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en</w:t>
      </w:r>
      <w:r>
        <w:rPr>
          <w:rFonts w:cs="Arial" w:ascii="Marianne Light" w:hAnsi="Marianne Light"/>
          <w:spacing w:val="2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cas</w:t>
      </w:r>
      <w:r>
        <w:rPr>
          <w:rFonts w:cs="Arial" w:ascii="Marianne Light" w:hAnsi="Marianne Light"/>
          <w:spacing w:val="2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de</w:t>
      </w:r>
      <w:r>
        <w:rPr>
          <w:rFonts w:cs="Arial" w:ascii="Marianne Light" w:hAnsi="Marianne Light"/>
          <w:spacing w:val="-3"/>
          <w:sz w:val="24"/>
          <w:szCs w:val="24"/>
        </w:rPr>
        <w:t xml:space="preserve"> </w:t>
      </w:r>
      <w:r>
        <w:rPr>
          <w:rFonts w:cs="Arial" w:ascii="Marianne Light" w:hAnsi="Marianne Light"/>
          <w:sz w:val="24"/>
          <w:szCs w:val="24"/>
        </w:rPr>
        <w:t>doute</w:t>
      </w:r>
      <w:r>
        <w:rPr>
          <w:rFonts w:cs="Arial" w:ascii="Marianne Light" w:hAnsi="Marianne Light"/>
          <w:spacing w:val="44"/>
          <w:sz w:val="24"/>
          <w:szCs w:val="24"/>
          <w:u w:val="none"/>
        </w:rPr>
        <w:t xml:space="preserve"> </w:t>
      </w:r>
      <w:r>
        <w:rPr/>
        <w:drawing>
          <wp:inline distT="0" distB="0" distL="0" distR="0">
            <wp:extent cx="304165" cy="313055"/>
            <wp:effectExtent l="0" t="0" r="0" b="0"/>
            <wp:docPr id="7" name="image1.png" descr="RÃ©sultat de recherche d'images pour &quot;whatsapp emoj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 descr="RÃ©sultat de recherche d'images pour &quot;whatsapp emoji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31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1"/>
        <w:rPr>
          <w:rFonts w:ascii="Marianne Light" w:hAnsi="Marianne Light" w:cs="Arial"/>
          <w:sz w:val="24"/>
          <w:szCs w:val="24"/>
          <w:u w:val="none" w:color="000000"/>
        </w:rPr>
      </w:pPr>
      <w:r>
        <w:rPr>
          <w:rFonts w:cs="Arial" w:ascii="Marianne Light" w:hAnsi="Marianne Light"/>
          <w:sz w:val="24"/>
          <w:szCs w:val="24"/>
          <w:u w:val="none" w:color="000000"/>
        </w:rPr>
      </w:r>
    </w:p>
    <w:p>
      <w:pPr>
        <w:pStyle w:val="BodyText"/>
        <w:spacing w:before="8" w:after="0"/>
        <w:rPr>
          <w:rFonts w:ascii="Marianne Light" w:hAnsi="Marianne Light" w:cs="Arial"/>
          <w:sz w:val="14"/>
          <w:szCs w:val="18"/>
        </w:rPr>
      </w:pPr>
      <w:r>
        <w:rPr>
          <w:rFonts w:cs="Arial" w:ascii="Marianne Light" w:hAnsi="Marianne Light"/>
          <w:sz w:val="14"/>
          <w:szCs w:val="18"/>
        </w:rPr>
      </w:r>
    </w:p>
    <w:p>
      <w:pPr>
        <w:sectPr>
          <w:headerReference w:type="even" r:id="rId5"/>
          <w:headerReference w:type="default" r:id="rId6"/>
          <w:headerReference w:type="first" r:id="rId7"/>
          <w:footerReference w:type="even" r:id="rId8"/>
          <w:footerReference w:type="default" r:id="rId9"/>
          <w:footerReference w:type="first" r:id="rId10"/>
          <w:type w:val="nextPage"/>
          <w:pgSz w:w="11906" w:h="16838"/>
          <w:pgMar w:left="1140" w:right="240" w:gutter="0" w:header="407" w:top="600" w:footer="720" w:bottom="777"/>
          <w:pgNumType w:fmt="decimal"/>
          <w:formProt w:val="false"/>
          <w:textDirection w:val="lrTb"/>
          <w:docGrid w:type="default" w:linePitch="100" w:charSpace="0"/>
        </w:sectPr>
        <w:pStyle w:val="BodyText"/>
        <w:spacing w:lineRule="auto" w:line="276" w:before="99" w:after="0"/>
        <w:ind w:left="136" w:right="1449"/>
        <w:rPr>
          <w:rFonts w:ascii="Marianne Light" w:hAnsi="Marianne Light"/>
        </w:rPr>
      </w:pPr>
      <w:r>
        <w:rPr>
          <w:rFonts w:cs="Arial" w:ascii="Marianne Light" w:hAnsi="Marianne Light"/>
          <w:sz w:val="18"/>
          <w:szCs w:val="18"/>
        </w:rPr>
        <w:t>En cas de doute, ou pour tout renseignement,</w:t>
      </w:r>
      <w:r>
        <w:rPr>
          <w:rFonts w:cs="Arial" w:ascii="Marianne Light" w:hAnsi="Marianne Light"/>
          <w:spacing w:val="1"/>
          <w:sz w:val="18"/>
          <w:szCs w:val="18"/>
        </w:rPr>
        <w:t xml:space="preserve"> </w:t>
      </w:r>
      <w:r>
        <w:rPr>
          <w:rFonts w:cs="Arial" w:ascii="Marianne Light" w:hAnsi="Marianne Light"/>
          <w:sz w:val="18"/>
          <w:szCs w:val="18"/>
          <w:u w:val="single"/>
        </w:rPr>
        <w:t>ne pas hésiter</w:t>
      </w:r>
      <w:r>
        <w:rPr>
          <w:rFonts w:cs="Arial" w:ascii="Marianne Light" w:hAnsi="Marianne Light"/>
          <w:sz w:val="18"/>
          <w:szCs w:val="18"/>
        </w:rPr>
        <w:t xml:space="preserve"> à solliciter le profil acheteur PLACE</w:t>
      </w:r>
    </w:p>
    <w:p>
      <w:pPr>
        <w:pStyle w:val="Heading1"/>
        <w:spacing w:before="238" w:after="0"/>
        <w:ind w:left="0"/>
        <w:rPr>
          <w:rFonts w:ascii="Arial" w:hAnsi="Arial" w:cs="Arial"/>
          <w:sz w:val="24"/>
          <w:szCs w:val="24"/>
          <w:u w:val="none"/>
        </w:rPr>
      </w:pPr>
      <w:r>
        <w:rPr>
          <w:rFonts w:cs="Arial" w:ascii="Arial" w:hAnsi="Arial"/>
          <w:sz w:val="24"/>
          <w:szCs w:val="24"/>
        </w:rPr>
        <w:t>La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liste</w:t>
      </w:r>
      <w:r>
        <w:rPr>
          <w:rFonts w:cs="Arial" w:ascii="Arial" w:hAnsi="Arial"/>
          <w:spacing w:val="-23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à</w:t>
      </w:r>
      <w:r>
        <w:rPr>
          <w:rFonts w:cs="Arial" w:ascii="Arial" w:hAnsi="Arial"/>
          <w:spacing w:val="-21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revérifier</w:t>
      </w:r>
      <w:r>
        <w:rPr>
          <w:rFonts w:cs="Arial" w:ascii="Arial" w:hAnsi="Arial"/>
          <w:spacing w:val="-24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avant</w:t>
      </w:r>
      <w:r>
        <w:rPr>
          <w:rFonts w:cs="Arial" w:ascii="Arial" w:hAnsi="Arial"/>
          <w:spacing w:val="-22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l’envoi</w:t>
      </w:r>
    </w:p>
    <w:p>
      <w:pPr>
        <w:pStyle w:val="BodyText"/>
        <w:spacing w:before="8" w:after="0"/>
        <w:rPr>
          <w:rFonts w:ascii="Arial" w:hAnsi="Arial" w:cs="Arial"/>
          <w:szCs w:val="18"/>
        </w:rPr>
      </w:pPr>
      <w:r>
        <w:rPr>
          <w:rFonts w:cs="Arial" w:ascii="Arial" w:hAnsi="Arial"/>
          <w:szCs w:val="18"/>
        </w:rPr>
      </w:r>
    </w:p>
    <w:tbl>
      <w:tblPr>
        <w:tblStyle w:val="TableNormal"/>
        <w:tblW w:w="9426" w:type="dxa"/>
        <w:jc w:val="left"/>
        <w:tblInd w:w="14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1625"/>
        <w:gridCol w:w="4146"/>
        <w:gridCol w:w="1920"/>
        <w:gridCol w:w="1734"/>
      </w:tblGrid>
      <w:tr>
        <w:trPr>
          <w:trHeight w:val="286" w:hRule="atLeast"/>
        </w:trPr>
        <w:tc>
          <w:tcPr>
            <w:tcW w:w="5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lineRule="exact" w:line="272" w:before="0" w:after="0"/>
              <w:ind w:left="97" w:right="88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cs="Arial" w:ascii="Arial" w:hAnsi="Arial"/>
                <w:color w:val="FFFFFF"/>
                <w:w w:val="105"/>
                <w:kern w:val="0"/>
                <w:sz w:val="22"/>
                <w:szCs w:val="20"/>
                <w:lang w:eastAsia="en-US" w:bidi="ar-SA"/>
              </w:rPr>
              <w:t>DOCUMENTS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F3580" w:val="clear"/>
          </w:tcPr>
          <w:p>
            <w:pPr>
              <w:pStyle w:val="TableParagraph"/>
              <w:widowControl w:val="false"/>
              <w:suppressAutoHyphens w:val="true"/>
              <w:spacing w:lineRule="exact" w:line="272" w:before="0" w:after="0"/>
              <w:ind w:left="389" w:right="378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Check</w:t>
            </w:r>
            <w:r>
              <w:rPr>
                <w:rFonts w:cs="Arial" w:ascii="Arial" w:hAnsi="Arial"/>
                <w:color w:val="FFFFFF"/>
                <w:spacing w:val="-32"/>
                <w:kern w:val="0"/>
                <w:sz w:val="22"/>
                <w:szCs w:val="20"/>
                <w:lang w:eastAsia="en-US" w:bidi="ar-SA"/>
              </w:rPr>
              <w:t xml:space="preserve"> </w:t>
            </w:r>
            <w:r>
              <w:rPr>
                <w:rFonts w:cs="Arial" w:ascii="Arial" w:hAnsi="Arial"/>
                <w:color w:val="FFFFFF"/>
                <w:kern w:val="0"/>
                <w:sz w:val="22"/>
                <w:szCs w:val="20"/>
                <w:lang w:eastAsia="en-US" w:bidi="ar-SA"/>
              </w:rPr>
              <w:t>!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8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10"/>
              <w:jc w:val="left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w w:val="105"/>
                <w:kern w:val="0"/>
                <w:sz w:val="20"/>
                <w:szCs w:val="20"/>
                <w:lang w:eastAsia="en-US" w:bidi="ar-SA"/>
              </w:rPr>
              <w:t>Candidature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uto" w:line="235" w:before="227" w:after="0"/>
              <w:ind w:left="109" w:right="471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Lettre</w:t>
            </w:r>
            <w:r>
              <w:rPr>
                <w:rFonts w:cs="Arial" w:ascii="Marianne Light" w:hAnsi="Marianne Light"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de</w:t>
            </w:r>
            <w:r>
              <w:rPr>
                <w:rFonts w:cs="Arial" w:ascii="Marianne Light" w:hAnsi="Marianne Light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candidature</w:t>
            </w:r>
            <w:r>
              <w:rPr>
                <w:rFonts w:cs="Arial" w:ascii="Marianne Light" w:hAnsi="Marianne Light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et</w:t>
            </w:r>
            <w:r>
              <w:rPr>
                <w:rFonts w:cs="Arial" w:ascii="Marianne Light" w:hAnsi="Marianne Light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habilitation</w:t>
            </w:r>
            <w:r>
              <w:rPr>
                <w:rFonts w:cs="Arial" w:ascii="Marianne Light" w:hAnsi="Marianne Light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du</w:t>
            </w:r>
            <w:r>
              <w:rPr>
                <w:rFonts w:cs="Arial" w:ascii="Marianne Light" w:hAnsi="Marianne Light"/>
                <w:spacing w:val="-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mandataire</w:t>
            </w:r>
            <w:r>
              <w:rPr>
                <w:rFonts w:cs="Arial" w:ascii="Marianne Light" w:hAnsi="Marianne Light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pas</w:t>
            </w:r>
            <w:r>
              <w:rPr>
                <w:rFonts w:cs="Arial" w:ascii="Marianne Light" w:hAnsi="Marianne Light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ses</w:t>
            </w:r>
            <w:r>
              <w:rPr>
                <w:rFonts w:cs="Arial" w:ascii="Marianne Light" w:hAnsi="Marianne Light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cotraitants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4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Déclaration</w:t>
            </w:r>
            <w:r>
              <w:rPr>
                <w:rFonts w:cs="Arial" w:ascii="Marianne Light" w:hAnsi="Marianne Light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sur</w:t>
            </w:r>
            <w:r>
              <w:rPr>
                <w:rFonts w:cs="Arial" w:ascii="Marianne Light" w:hAnsi="Marianne Light"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l’honneur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7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DC1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/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Chiffre</w:t>
            </w:r>
            <w:r>
              <w:rPr>
                <w:rFonts w:cs="Arial" w:ascii="Marianne Light" w:hAnsi="Marianne Light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d’affaires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Références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5" w:right="88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DC2</w:t>
            </w:r>
            <w:r>
              <w:rPr>
                <w:rFonts w:cs="Arial" w:ascii="Marianne Light" w:hAnsi="Marianne Light"/>
                <w:spacing w:val="-1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ou</w:t>
            </w:r>
            <w:r>
              <w:rPr>
                <w:rFonts w:cs="Arial" w:ascii="Marianne Light" w:hAnsi="Marianne Light"/>
                <w:spacing w:val="-2"/>
                <w:kern w:val="0"/>
                <w:sz w:val="18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  <w:t>annexe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Extrait KBIS datant de moins de 3 mois</w:t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Attestation d’assurance responsabilité civile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Justificatifs sociaux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Attestations fiscales (validité pour l’année en cours) et sociales à jour (datée de moins de 6 mois lors de l’attribution)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4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4"/>
                <w:szCs w:val="20"/>
                <w:lang w:eastAsia="en-US" w:bidi="ar-SA"/>
              </w:rPr>
              <w:t xml:space="preserve">  </w:t>
            </w:r>
            <w:r>
              <w:rPr>
                <w:rFonts w:cs="Arial" w:ascii="Marianne Light" w:hAnsi="Marianne Light"/>
                <w:w w:val="105"/>
                <w:kern w:val="0"/>
                <w:sz w:val="20"/>
                <w:szCs w:val="20"/>
                <w:lang w:eastAsia="en-US" w:bidi="ar-SA"/>
              </w:rPr>
              <w:t>Offre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Acte</w:t>
            </w:r>
            <w:r>
              <w:rPr>
                <w:rFonts w:cs="Arial" w:ascii="Marianne Light" w:hAnsi="Marianne Light"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d’Engagement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lineRule="auto" w:line="235" w:before="227" w:after="0"/>
              <w:ind w:left="109" w:right="113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Les deux annexes à  l’AE : BPU et DQE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5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CCAP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CCTP signé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/>
                <w:sz w:val="36"/>
                <w:szCs w:val="20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 mémoire technique selon le cadre de mémoire technique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6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  <w:tr>
        <w:trPr>
          <w:trHeight w:val="966" w:hRule="atLeast"/>
        </w:trPr>
        <w:tc>
          <w:tcPr>
            <w:tcW w:w="16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2"/>
                <w:szCs w:val="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5" w:after="0"/>
              <w:jc w:val="left"/>
              <w:rPr>
                <w:rFonts w:ascii="Marianne Light" w:hAnsi="Marianne Light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09"/>
              <w:jc w:val="left"/>
              <w:rPr>
                <w:rFonts w:ascii="Marianne Light" w:hAnsi="Marianne Light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20"/>
                <w:szCs w:val="20"/>
                <w:lang w:eastAsia="en-US" w:bidi="ar-SA"/>
              </w:rPr>
              <w:t>Le RIB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Marianne Light" w:hAnsi="Marianne Light" w:cs="Arial"/>
                <w:kern w:val="0"/>
                <w:sz w:val="18"/>
                <w:szCs w:val="20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18"/>
                <w:szCs w:val="20"/>
                <w:lang w:eastAsia="en-US" w:bidi="ar-SA"/>
              </w:rPr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AFAFA" w:val="clear"/>
          </w:tcPr>
          <w:p>
            <w:pPr>
              <w:pStyle w:val="TableParagraph"/>
              <w:widowControl w:val="false"/>
              <w:suppressAutoHyphens w:val="true"/>
              <w:spacing w:before="225" w:after="0"/>
              <w:ind w:left="9"/>
              <w:jc w:val="center"/>
              <w:rPr>
                <w:rFonts w:ascii="Marianne Light" w:hAnsi="Marianne Light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Arial" w:ascii="Marianne Light" w:hAnsi="Marianne Light"/>
                <w:kern w:val="0"/>
                <w:sz w:val="36"/>
                <w:szCs w:val="20"/>
                <w:lang w:eastAsia="en-US" w:bidi="ar-SA"/>
              </w:rPr>
              <w:t>□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even" r:id="rId11"/>
      <w:headerReference w:type="default" r:id="rId12"/>
      <w:headerReference w:type="first" r:id="rId13"/>
      <w:footerReference w:type="even" r:id="rId14"/>
      <w:footerReference w:type="default" r:id="rId15"/>
      <w:footerReference w:type="first" r:id="rId16"/>
      <w:type w:val="nextPage"/>
      <w:pgSz w:w="11906" w:h="16838"/>
      <w:pgMar w:left="1140" w:right="240" w:gutter="0" w:header="407" w:top="6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Segoe UI">
    <w:charset w:val="01"/>
    <w:family w:val="auto"/>
    <w:pitch w:val="default"/>
  </w:font>
  <w:font w:name="Verdana">
    <w:charset w:val="01"/>
    <w:family w:val="auto"/>
    <w:pitch w:val="default"/>
  </w:font>
  <w:font w:name="Marianne">
    <w:charset w:val="01"/>
    <w:family w:val="auto"/>
    <w:pitch w:val="default"/>
  </w:font>
  <w:font w:name="Marianne Light">
    <w:charset w:val="01"/>
    <w:family w:val="auto"/>
    <w:pitch w:val="default"/>
  </w:font>
  <w:font w:name="Arial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  <w:p>
    <w:pPr>
      <w:pStyle w:val="Normal"/>
      <w:spacing w:before="21" w:after="0"/>
      <w:ind w:left="20"/>
      <w:jc w:val="center"/>
      <w:rPr>
        <w:rFonts w:ascii="Marianne" w:hAnsi="Marianne"/>
      </w:rPr>
    </w:pPr>
    <w:r>
      <w:rPr>
        <w:rFonts w:ascii="Marianne" w:hAnsi="Marianne"/>
        <w:sz w:val="14"/>
      </w:rPr>
      <w:t>Accord- cadre n° 2025-004 : Fourniture et maintenance de groupes électrogènes</w:t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  <w:p>
    <w:pPr>
      <w:pStyle w:val="Normal"/>
      <w:spacing w:before="21" w:after="0"/>
      <w:ind w:left="20"/>
      <w:jc w:val="center"/>
      <w:rPr>
        <w:rFonts w:ascii="Marianne" w:hAnsi="Marianne"/>
      </w:rPr>
    </w:pPr>
    <w:r>
      <w:rPr>
        <w:rFonts w:ascii="Marianne" w:hAnsi="Marianne"/>
        <w:sz w:val="14"/>
      </w:rPr>
      <w:t>Accord- cadre n° 2025-004 : Fourniture et maintenance de groupes électrogènes</w:t>
    </w:r>
  </w:p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  <w:t>Accord- cadre n° 2025-004 : Fourniture et maintenance de groupes électrogènes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21" w:after="0"/>
      <w:ind w:left="20"/>
      <w:jc w:val="center"/>
      <w:rPr>
        <w:sz w:val="14"/>
      </w:rPr>
    </w:pPr>
    <w:r>
      <w:rPr>
        <w:sz w:val="14"/>
      </w:rPr>
      <w:t>Accord- cadre n° 2025-004 : Fourniture et maintenance de groupes électrogènes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2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2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Segoe UI" w:hAnsi="Segoe UI" w:eastAsia="Segoe UI" w:cs="Segoe U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1"/>
    <w:qFormat/>
    <w:pPr>
      <w:spacing w:before="13" w:after="0"/>
      <w:ind w:left="136"/>
      <w:outlineLvl w:val="0"/>
    </w:pPr>
    <w:rPr>
      <w:rFonts w:ascii="Verdana" w:hAnsi="Verdana" w:eastAsia="Verdana" w:cs="Verdana"/>
      <w:sz w:val="28"/>
      <w:szCs w:val="28"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9654a6"/>
    <w:rPr>
      <w:rFonts w:ascii="Segoe UI" w:hAnsi="Segoe UI" w:eastAsia="Segoe UI" w:cs="Segoe UI"/>
      <w:sz w:val="18"/>
      <w:szCs w:val="18"/>
      <w:lang w:val="fr-FR"/>
    </w:rPr>
  </w:style>
  <w:style w:type="character" w:styleId="En-tteCar" w:customStyle="1">
    <w:name w:val="En-têt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PieddepageCar" w:customStyle="1">
    <w:name w:val="Pied de page Car"/>
    <w:basedOn w:val="DefaultParagraphFont"/>
    <w:uiPriority w:val="99"/>
    <w:qFormat/>
    <w:rsid w:val="00ff54e8"/>
    <w:rPr>
      <w:rFonts w:ascii="Segoe UI" w:hAnsi="Segoe UI" w:eastAsia="Segoe UI" w:cs="Segoe UI"/>
      <w:lang w:val="fr-FR"/>
    </w:rPr>
  </w:style>
  <w:style w:type="character" w:styleId="InternetLink">
    <w:name w:val="Internet Link"/>
    <w:basedOn w:val="DefaultParagraphFont"/>
    <w:uiPriority w:val="99"/>
    <w:unhideWhenUsed/>
    <w:qFormat/>
    <w:rsid w:val="0019649a"/>
    <w:rPr>
      <w:color w:themeColor="hyperlink"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a4541"/>
    <w:rPr>
      <w:color w:val="605E5C"/>
      <w:shd w:fill="E1DFDD" w:val="clear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InternetLink2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0"/>
      <w:szCs w:val="20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uiPriority w:val="1"/>
    <w:qFormat/>
    <w:pPr>
      <w:spacing w:before="77" w:after="0"/>
      <w:ind w:left="136" w:right="1449"/>
    </w:pPr>
    <w:rPr>
      <w:rFonts w:ascii="Verdana" w:hAnsi="Verdana" w:eastAsia="Verdana" w:cs="Verdana"/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9654a6"/>
    <w:pPr/>
    <w:rPr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ff54e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marches-publics.gouv.fr/" TargetMode="External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footer" Target="footer4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2</Pages>
  <Words>371</Words>
  <Characters>1941</Characters>
  <CharactersWithSpaces>2265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2025-10-15T11:07:44Z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2021-05-14T00:00:00Z</vt:filetime>
  </property>
</Properties>
</file>